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73" w:rsidRDefault="00836B73" w:rsidP="00836B73">
      <w:pPr>
        <w:spacing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FD6DE5" w:rsidRDefault="001928D3" w:rsidP="00B77D53">
      <w:pPr>
        <w:spacing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</w:rPr>
        <w:drawing>
          <wp:inline distT="0" distB="0" distL="0" distR="0">
            <wp:extent cx="8891905" cy="6458915"/>
            <wp:effectExtent l="0" t="0" r="0" b="0"/>
            <wp:docPr id="1" name="Рисунок 1" descr="C:\Users\надежда\Desktop\титулы17-18\титу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титулы17-18\титул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5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1AC" w:rsidRPr="009E5A84" w:rsidRDefault="004A31AC" w:rsidP="009E5A84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. 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>Рабочая програм</w:t>
      </w:r>
      <w:r w:rsidR="00265CEE">
        <w:rPr>
          <w:rFonts w:ascii="Times New Roman" w:eastAsia="Times New Roman" w:hAnsi="Times New Roman" w:cs="Times New Roman"/>
          <w:sz w:val="24"/>
          <w:szCs w:val="24"/>
        </w:rPr>
        <w:t>ма по математике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для 4 класса составлена на основе следующих нормативных документов: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1C7FD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- Примерной программы начального  общего образования. М., «Просвещение» ,2011 год; 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 w:rsidR="00D63ACE">
        <w:rPr>
          <w:rFonts w:ascii="Times New Roman" w:eastAsia="Times New Roman" w:hAnsi="Times New Roman" w:cs="Times New Roman"/>
          <w:sz w:val="24"/>
          <w:szCs w:val="24"/>
        </w:rPr>
        <w:t>«Лебединская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D63AC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D63ACE">
        <w:rPr>
          <w:rFonts w:ascii="Times New Roman" w:eastAsia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Алексеевского муниципального района Рес</w:t>
      </w:r>
      <w:r w:rsidR="00B77D53">
        <w:rPr>
          <w:rFonts w:ascii="Times New Roman" w:eastAsia="Times New Roman" w:hAnsi="Times New Roman" w:cs="Times New Roman"/>
          <w:sz w:val="24"/>
          <w:szCs w:val="24"/>
        </w:rPr>
        <w:t>публики Татарстан на 2017 - 2018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B77D53">
        <w:rPr>
          <w:rFonts w:ascii="Times New Roman" w:eastAsia="Times New Roman" w:hAnsi="Times New Roman" w:cs="Times New Roman"/>
          <w:sz w:val="24"/>
          <w:szCs w:val="24"/>
        </w:rPr>
        <w:t xml:space="preserve"> Протокол №1. от 31 августа 2017 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>года);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 - Программы о</w:t>
      </w:r>
      <w:r>
        <w:rPr>
          <w:rFonts w:ascii="Times New Roman" w:eastAsia="Times New Roman" w:hAnsi="Times New Roman" w:cs="Times New Roman"/>
          <w:sz w:val="24"/>
          <w:szCs w:val="24"/>
        </w:rPr>
        <w:t>бщеобразовательных учреждений «Математика» под редакцией авторов Дорофеев</w:t>
      </w:r>
      <w:r w:rsidR="00D62D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62DE1">
        <w:rPr>
          <w:rFonts w:ascii="Times New Roman" w:eastAsia="Times New Roman" w:hAnsi="Times New Roman" w:cs="Times New Roman"/>
          <w:sz w:val="24"/>
          <w:szCs w:val="24"/>
        </w:rPr>
        <w:t>Миракова</w:t>
      </w:r>
      <w:proofErr w:type="spellEnd"/>
      <w:r w:rsidR="003A6472">
        <w:rPr>
          <w:rFonts w:ascii="Times New Roman" w:eastAsia="Times New Roman" w:hAnsi="Times New Roman" w:cs="Times New Roman"/>
          <w:sz w:val="24"/>
          <w:szCs w:val="24"/>
        </w:rPr>
        <w:t>. М.: «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Просвещение», 2010.  </w:t>
      </w:r>
    </w:p>
    <w:p w:rsidR="001C7FDE" w:rsidRPr="001C7FDE" w:rsidRDefault="001C7FDE" w:rsidP="001C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      -  Учебно-ме</w:t>
      </w:r>
      <w:r>
        <w:rPr>
          <w:rFonts w:ascii="Times New Roman" w:eastAsia="Times New Roman" w:hAnsi="Times New Roman" w:cs="Times New Roman"/>
          <w:sz w:val="24"/>
          <w:szCs w:val="24"/>
        </w:rPr>
        <w:t>тодический комплект «Математика» для 4 класса авторов Дорофеев Г.Ф</w:t>
      </w:r>
      <w:proofErr w:type="gramStart"/>
      <w:r w:rsidRPr="001C7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D5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B77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7D53">
        <w:rPr>
          <w:rFonts w:ascii="Times New Roman" w:eastAsia="Times New Roman" w:hAnsi="Times New Roman" w:cs="Times New Roman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Т.Н. </w:t>
      </w:r>
      <w:r w:rsidRPr="001C7FDE">
        <w:rPr>
          <w:rFonts w:ascii="Times New Roman" w:eastAsia="Times New Roman" w:hAnsi="Times New Roman" w:cs="Times New Roman"/>
          <w:sz w:val="24"/>
          <w:szCs w:val="24"/>
        </w:rPr>
        <w:t>УМК состоит из уче</w:t>
      </w:r>
      <w:r>
        <w:rPr>
          <w:rFonts w:ascii="Times New Roman" w:eastAsia="Times New Roman" w:hAnsi="Times New Roman" w:cs="Times New Roman"/>
          <w:sz w:val="24"/>
          <w:szCs w:val="24"/>
        </w:rPr>
        <w:t>бника, рабочей тетради.</w:t>
      </w:r>
    </w:p>
    <w:p w:rsidR="00D62DE1" w:rsidRPr="004A31AC" w:rsidRDefault="00D62DE1" w:rsidP="00D62DE1">
      <w:pPr>
        <w:spacing w:line="240" w:lineRule="auto"/>
        <w:ind w:firstLine="714"/>
        <w:contextualSpacing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>Изучение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курса математики создает прочную основу для дальнейшего обучения этому предмету. Для этого важно не только вооружать учащихся предусмотренным программой кругом знаний, умений и навыков, но и обеспе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чивать необходимый уровень их общего и математического развития, а также формировать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</w:t>
      </w:r>
    </w:p>
    <w:p w:rsidR="001C7FDE" w:rsidRPr="00B46369" w:rsidRDefault="001C7FDE" w:rsidP="001C7FD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4A31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A31AC">
        <w:rPr>
          <w:rFonts w:ascii="Times New Roman" w:hAnsi="Times New Roman" w:cs="Times New Roman"/>
          <w:sz w:val="24"/>
          <w:szCs w:val="24"/>
        </w:rPr>
        <w:t xml:space="preserve"> и предметных результатов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ЛИЧНОСТНЫЕ РЕЗУЛЬТАТЫ</w:t>
      </w:r>
      <w:bookmarkEnd w:id="0"/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 учащегося будут сформированы: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навыки самоконтроля и самооценки результатов учебной деятельности на основе выделенных критериев её успешности;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знание и исполнение правил и норм школьной жиз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ни, ответственное отношение к урокам математики;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организовывать своё рабочее место на уроке;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адекватно воспринимать требования учителя;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интерес к познанию, к новому учебному материа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лу, к овладению новыми способами познания, к исследо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вательской и поисковой деятельности в области матема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практической ценности математических знаний;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навыки общения в процессе познания, занятия 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тематикой;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понимание ценности чёткой, лаконичной, последо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вательной речи; потребность в аккуратном оформлении 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писей, выполнении чертежей, рисунков и схем на уроках математики;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-       навыки этики поведения;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-  навыки сотрудничества </w:t>
      </w:r>
      <w:proofErr w:type="gram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ми в разных ситуациях;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умения не создавать конфликтов и находить выхо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ды из спорных ситуаций;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установка на безопасный, здоровый образ жизни, наличие мотивации к творческому труду, работе на ре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зультат.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для формирования: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адекватной оценки результатов своей учебной деятельности на основе заданных критериев её успеш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понимания значения математического образова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ния для собственного общекультурного и интеллекту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ального развития и успешной карьеры в будущем;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самостоятельности и личной ответственности за свои поступки, свой выбор в познавательной деятель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эстетических потребностей в изучении матема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уважения к точке зрения собеседника, уважения ценностей других людей;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этических чувств, доброжелательности и эмоционально-нравственной отзывчивости;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готовности к сотрудничеству и совместной по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знавательной работе в группе, коллективе на уроках ма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тематики;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желания понимать друг друга, понимать позицию другого;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умения отстаивать собственную точку зрения;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МЕТАПРЕДМЕТНЫЕ РЕЗУЛЬТАТЫ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принимать и сохранять цели и задачи учебной дея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тельности, искать и находить средства их достижения;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определять наиболее эффективные способы дости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жения результата, освоение начальных форм познаватель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ной и личностной рефлексии;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</w:t>
      </w:r>
      <w:r w:rsidRPr="004A31AC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ями её реализации;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определять правильность выполненного задания на основе сравнения с аналогичными предыдущими задания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ми или на основе образцов;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несколько вариантов решения учебной 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дачи;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различать способы и результат действия.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формулировать учебную задачу: определять её цель, планировать алгоритм решения, кор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ректировать работу по ходу решения, оценивать резуль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таты своей работы;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ставить новые учебные задачи под руководством учителя;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выполнять учебные действия в практической и мыслительной форме;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корректировать выполнение задания в соответ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ствии с планом, условиями выполнения, результатом действий на определённом этапе решения;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корректировать свою учебную деятельность в за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висимости от полученных результатов самоконтроля;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давать адекватную оценку своим результатам учёбы;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оценивать результат учебных действий, описы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вать результаты действий, используя математическую терминологию;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вычленять учебную проблему, 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двигать гипотезы, оценивать их на правдоподобность, де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лать выводы и ставить познавательные цели на будущее;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позитивно относиться к своим успехам и перспек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тивам в учении;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определять под руководством учителя критерии оценивания задания, давать самооценку.</w:t>
      </w:r>
    </w:p>
    <w:p w:rsidR="004A31AC" w:rsidRPr="009E5A84" w:rsidRDefault="004A31AC" w:rsidP="009E5A8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поиск необходимой информации для выполнения учебных и проектных заданий творческого ха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рактера с использованием учебной и дополнительной лите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ратуры, в том числе возможности Интернета;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знаково-символические средства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ставления информации для создания моделей изучаемых объектов и процессов, схем решения учебных и практиче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ских задач;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сравнение по нескольким основаниям, в том числе самостоятельно выделенным, строить выводы на основе сравнения;</w:t>
      </w:r>
    </w:p>
    <w:p w:rsidR="004A31AC" w:rsidRPr="004A31AC" w:rsidRDefault="004A31AC" w:rsidP="004A31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sz w:val="24"/>
          <w:szCs w:val="24"/>
        </w:rPr>
        <w:t xml:space="preserve">--          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t>осуществлять разносторонний анализ объекта;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классификацию объектов, самостоятель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но строить выводы на основе классификации;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проводить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сериацию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объектов;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несложные обобщения;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устанавливать аналогии;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метод аналогии для проверки выпол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няемых действий;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несложные индуктивные и дедуктивные рассуждения;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осуществлять действие подведения под понятие (для изученных математических понятий);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или в сотрудничестве с учителем выявлять причинно-следственные связи и устанавливать родовидовые отношения между понятиями;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анализировать и описывать различ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ные объекты, ситуации и процессы, используя </w:t>
      </w:r>
      <w:proofErr w:type="spellStart"/>
      <w:r w:rsidRPr="004A31AC">
        <w:rPr>
          <w:rFonts w:ascii="Times New Roman" w:hAnsi="Times New Roman" w:cs="Times New Roman"/>
          <w:color w:val="000000"/>
          <w:sz w:val="24"/>
          <w:szCs w:val="24"/>
        </w:rPr>
        <w:t>межпредмет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ные</w:t>
      </w:r>
      <w:proofErr w:type="spellEnd"/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понятия: число, величина, геометрическая фигура;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под руководством учителя определять умения, кото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рые будут сформированы на основе изучения данного раз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дела;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круг своего незнания;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совместно с учителем или в групповой работе от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бирать необходимые источники информации среди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ложенных учителем книг, справочников, энциклопедий, электронных дисков;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учителем или в групповой работе пред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полагать, какая дополнительная информация будет нужна для изучения нового материала;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учителем или в групповой работе при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менять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ний, поиска решения нестандартной задачи.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планировать свою работу по изучению незнакомо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го материала;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сопоставлять и отбирать информацию, получен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ную из различных источников (словари, энциклопедии, справочники, электронные диски, Интернет);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самостоятельно делать выводы, перерабатывать информацию, преобразовывать её, представлять инфор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мацию в виде схем, моделей, сообщений;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передавать содержание в сжатом, </w:t>
      </w:r>
      <w:r w:rsidRPr="004A31AC">
        <w:rPr>
          <w:rFonts w:ascii="Times New Roman" w:hAnsi="Times New Roman" w:cs="Times New Roman"/>
          <w:sz w:val="24"/>
          <w:szCs w:val="24"/>
        </w:rPr>
        <w:t>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борочном или развёрнутом виде.</w:t>
      </w:r>
    </w:p>
    <w:p w:rsidR="004A31AC" w:rsidRPr="004A31AC" w:rsidRDefault="004A31AC" w:rsidP="004A31AC">
      <w:pPr>
        <w:spacing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Коммуникативные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>Учащийся научится: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активно использовать речевые средства для реше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ния различных коммуникативных задач при изучении ма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тематики и других предметов;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диалоге, слушать и понимать других, высказывать свою точку зрения на события, поступки;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оформлять свои мысли в устной и письменной речи с учётом учебных и жизненных речевых ситуаций;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читать вслух и про себя текст учебника, рабочей тет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ради и научно-популярных книг, понимать прочитанное;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сотрудничать в совместном решении проблемы (за</w:t>
      </w:r>
      <w:r w:rsidRPr="004A31AC">
        <w:rPr>
          <w:rFonts w:ascii="Times New Roman" w:hAnsi="Times New Roman" w:cs="Times New Roman"/>
          <w:color w:val="000000"/>
          <w:sz w:val="24"/>
          <w:szCs w:val="24"/>
        </w:rPr>
        <w:softHyphen/>
        <w:t>дачи), выполняя различные роли в группе;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отстаивать свою точку зрения, соблюдая правила речевого этикета;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критично относиться к своему мнению, уметь взглянуть на ситуацию с иной позиции и договариваться с людьми иных позиций;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работе группы, распределять роли, договариваться друг с другом;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конструктивно разрешать конфликты посредством учёта интересов сторон и сотрудничества.</w:t>
      </w:r>
    </w:p>
    <w:p w:rsidR="004A31AC" w:rsidRPr="004A31AC" w:rsidRDefault="004A31AC" w:rsidP="004A3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предвидеть результаты и последствия коллектив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ных решений;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активно участвовать в диалоге при обсуждении хода выполнения задания и в выработке совместных дей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ствий при организации коллективной работы;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чётко формулировать и обосновывать свою точку зрения;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учитывать мнение собеседника или партнёра в решении учебной проблемы;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приводить необходимые аргументы для обоснова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ния высказанной гипотезы, опровержения ошибочного вы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вода или решения;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стремиться к координации различных позиций в сотрудничестве;</w:t>
      </w:r>
    </w:p>
    <w:p w:rsidR="004A31AC" w:rsidRPr="004A31AC" w:rsidRDefault="004A31AC" w:rsidP="004A31A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вставать на позицию другого человека;</w:t>
      </w:r>
    </w:p>
    <w:p w:rsidR="00C73A57" w:rsidRPr="009E5A84" w:rsidRDefault="004A31AC" w:rsidP="004157D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чётко выполнять свою часть работы в ходе кол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лективного решения учебной задачи, согласно общему плану действий прогнозировать и оценивать результа</w:t>
      </w:r>
      <w:r w:rsidRPr="004A31AC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ты своего труда.</w:t>
      </w:r>
    </w:p>
    <w:p w:rsidR="004157DA" w:rsidRPr="003169BE" w:rsidRDefault="00626CF2" w:rsidP="004157DA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280176141"/>
      <w:bookmarkStart w:id="2" w:name="_Toc280176717"/>
      <w:r w:rsidRPr="00626CF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C73A57" w:rsidRPr="003169BE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="00394708" w:rsidRPr="003169B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</w:t>
      </w:r>
      <w:r w:rsidR="00C73A57" w:rsidRPr="003169BE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курса</w:t>
      </w:r>
      <w:bookmarkStart w:id="3" w:name="_Toc280176142"/>
      <w:bookmarkStart w:id="4" w:name="_Toc280176718"/>
      <w:bookmarkEnd w:id="1"/>
      <w:bookmarkEnd w:id="2"/>
    </w:p>
    <w:p w:rsidR="00C73A57" w:rsidRPr="004A31AC" w:rsidRDefault="00C73A57" w:rsidP="004157DA">
      <w:pPr>
        <w:pStyle w:val="a8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b/>
          <w:i/>
          <w:sz w:val="24"/>
          <w:szCs w:val="24"/>
        </w:rPr>
        <w:t>Числа и величины</w:t>
      </w:r>
      <w:bookmarkEnd w:id="3"/>
      <w:bookmarkEnd w:id="4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 Чётные и нечётные числа.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Единицы массы (грамм, килограмм, центнер, тонна), вместимости (литр), времени (секунда, минута, час, сутки, неделя, месяц, год, век).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Дроби. 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5" w:name="_Toc280176143"/>
      <w:bookmarkStart w:id="6" w:name="_Toc280176719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Арифметические действия</w:t>
      </w:r>
      <w:bookmarkEnd w:id="5"/>
      <w:bookmarkEnd w:id="6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7" w:name="_Toc280176144"/>
      <w:bookmarkStart w:id="8" w:name="_Toc280176720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Работа с текстовыми задачами</w:t>
      </w:r>
      <w:bookmarkEnd w:id="7"/>
      <w:bookmarkEnd w:id="8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задач по предметным картинкам. Решение текстовых задач арифметическим способом. Планирование хода решения задачи. Представление текста задачи (таблица, схема, диаграмма и другие модели). Задачи на раскрытие смысла арифметического действия (на нахождение суммы, остатка, произведения и частного). Задачи, содержащие отношения «больше (меньше)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…», «больше (меньше) в …».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Зависимости между величинами, характеризующими процессы движения, работы, купли-продажи и др. Скорость, время, путь, объём работы, время, производительность труда; количество товара, его цена и стоимость и др. </w:t>
      </w:r>
      <w:proofErr w:type="gramEnd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Задачи на приведение к единице, на сравнение, на нахождение неизвестного по двум суммам, на нахождение неизвестного по двум разностям. 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9" w:name="_Toc280176145"/>
      <w:bookmarkStart w:id="10" w:name="_Toc280176721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Пространственные отношения. Геометрические фигуры</w:t>
      </w:r>
      <w:bookmarkEnd w:id="9"/>
      <w:bookmarkEnd w:id="10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Взаимное расположение предметов в пространстве и на плоскости (выше — ниже, слева — справа, сверху — снизу, ближе — дальше, между и пр.)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>аспознавание и изображение геометрических фигур: точка, линия (кривая, прямая), замкнутая линия, незамкнутая линия, отрезок, ломаная, направление, луч, угол, многоугольник (вершины, стороны и диагонали многоугольника), треугольник, прямоугольник, квадрат, окружность, круг, ц</w:t>
      </w:r>
      <w:r w:rsidRPr="004A31AC">
        <w:rPr>
          <w:rFonts w:ascii="Times New Roman" w:eastAsia="Arial Unicode MS" w:hAnsi="Times New Roman" w:cs="Times New Roman"/>
          <w:sz w:val="24"/>
          <w:szCs w:val="24"/>
        </w:rPr>
        <w:t>ентр и радиус окружности, круга</w:t>
      </w:r>
      <w:r w:rsidRPr="004A31AC">
        <w:rPr>
          <w:rFonts w:ascii="Times New Roman" w:eastAsia="Times New Roman" w:hAnsi="Times New Roman" w:cs="Times New Roman"/>
          <w:sz w:val="24"/>
          <w:szCs w:val="24"/>
        </w:rPr>
        <w:t>. Использование чертёжных инструментов для выполнения построений.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Геометрические формы в окружающем мире.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Распознавание и называние геометрических тел (куб, шар, параллелепипед, пирамида, цилиндр, конус) и их элементов: вершины, грани и рёбра куба, параллелепипеда, пирамиды, основания цилиндра, вершина и основание конуса.</w:t>
      </w:r>
      <w:proofErr w:type="gramEnd"/>
    </w:p>
    <w:p w:rsidR="00C73A57" w:rsidRPr="004A31AC" w:rsidRDefault="00C73A57" w:rsidP="004157DA">
      <w:pPr>
        <w:tabs>
          <w:tab w:val="num" w:pos="540"/>
          <w:tab w:val="left" w:pos="9356"/>
          <w:tab w:val="left" w:pos="10980"/>
        </w:tabs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A31AC">
        <w:rPr>
          <w:rFonts w:ascii="Times New Roman" w:eastAsia="Arial Unicode MS" w:hAnsi="Times New Roman" w:cs="Times New Roman"/>
          <w:sz w:val="24"/>
          <w:szCs w:val="24"/>
        </w:rPr>
        <w:t>Изображения на клетчатой бумаге (копирование рисунков, линейные орнаменты, бордюры, восстановление фигур, построение равной фигуры и др.).</w:t>
      </w:r>
    </w:p>
    <w:p w:rsidR="00C73A57" w:rsidRPr="004A31AC" w:rsidRDefault="00C73A57" w:rsidP="004157DA">
      <w:pPr>
        <w:tabs>
          <w:tab w:val="num" w:pos="540"/>
          <w:tab w:val="left" w:pos="9356"/>
          <w:tab w:val="left" w:pos="10980"/>
        </w:tabs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4A31AC">
        <w:rPr>
          <w:rFonts w:ascii="Times New Roman" w:eastAsia="Arial Unicode MS" w:hAnsi="Times New Roman" w:cs="Times New Roman"/>
          <w:sz w:val="24"/>
          <w:szCs w:val="24"/>
        </w:rPr>
        <w:t>Изготовление моделей куба, пирамиды, цилиндра и конуса по готовым развёрткам.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1" w:name="_Toc280176146"/>
      <w:bookmarkStart w:id="12" w:name="_Toc280176722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Геометрические величины</w:t>
      </w:r>
      <w:bookmarkEnd w:id="11"/>
      <w:bookmarkEnd w:id="12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Площадь геометрической фигуры. Единицы площади (квадратный сантиметр, квадратный дециметр, квадратный метр, квадратный километр, ар, гектар). Точное и приближённое измерение площади геометрической фигуры. Вычисление площади прямоугольника.</w:t>
      </w:r>
    </w:p>
    <w:p w:rsidR="00C73A57" w:rsidRPr="004A31AC" w:rsidRDefault="00C73A57" w:rsidP="004157DA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3" w:name="_Toc280176147"/>
      <w:bookmarkStart w:id="14" w:name="_Toc280176723"/>
      <w:r w:rsidRPr="004A31AC">
        <w:rPr>
          <w:rFonts w:ascii="Times New Roman" w:eastAsia="Times New Roman" w:hAnsi="Times New Roman" w:cs="Times New Roman"/>
          <w:color w:val="auto"/>
          <w:sz w:val="24"/>
          <w:szCs w:val="24"/>
        </w:rPr>
        <w:t>Работа с информацией</w:t>
      </w:r>
      <w:bookmarkEnd w:id="13"/>
      <w:bookmarkEnd w:id="14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Построение простейших логических высказываний с помощью логических связок и слов («... и/или ...», «если ..., то ...», «верно/неверно, что ...», «каждый», «все», «найдётся», «не»); определение истинности высказываний.</w:t>
      </w:r>
      <w:proofErr w:type="gramEnd"/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Множество, элемент множества. Части множества. Равные множества. Группировка предметов, чисел, геометрических фигур по указанному признаку. Выделение </w:t>
      </w:r>
      <w:proofErr w:type="gramStart"/>
      <w:r w:rsidRPr="004A31A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A31AC">
        <w:rPr>
          <w:rFonts w:ascii="Times New Roman" w:eastAsia="Times New Roman" w:hAnsi="Times New Roman" w:cs="Times New Roman"/>
          <w:sz w:val="24"/>
          <w:szCs w:val="24"/>
        </w:rPr>
        <w:t xml:space="preserve"> множестве его части (подмножества) по указанному свойству. 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Моделирование отношений и действий над числами с помощью числового отрезка и числового луча.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t>Чтение и заполнение таблицы. Интерпретация данных таблицы.</w:t>
      </w:r>
    </w:p>
    <w:p w:rsidR="00C73A57" w:rsidRPr="004A31AC" w:rsidRDefault="00C73A57" w:rsidP="004157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AC">
        <w:rPr>
          <w:rFonts w:ascii="Times New Roman" w:eastAsia="Times New Roman" w:hAnsi="Times New Roman" w:cs="Times New Roman"/>
          <w:sz w:val="24"/>
          <w:szCs w:val="24"/>
        </w:rPr>
        <w:lastRenderedPageBreak/>
        <w:t>Чтение столбчатой диаграммы.</w:t>
      </w:r>
    </w:p>
    <w:p w:rsidR="00152FC0" w:rsidRPr="008A4534" w:rsidRDefault="003169BE" w:rsidP="003169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5" w:name="_Toc280176137"/>
      <w:bookmarkStart w:id="16" w:name="_Toc280176713"/>
      <w:r w:rsidRPr="008A45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152FC0" w:rsidRPr="008A4534">
        <w:rPr>
          <w:rFonts w:ascii="Times New Roman" w:hAnsi="Times New Roman" w:cs="Times New Roman"/>
          <w:b/>
          <w:sz w:val="24"/>
          <w:szCs w:val="24"/>
        </w:rPr>
        <w:t>Содержание учебного материала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051"/>
        <w:gridCol w:w="4500"/>
      </w:tblGrid>
      <w:tr w:rsidR="006F0BE0" w:rsidRPr="008A4534" w:rsidTr="001C7FDE">
        <w:tc>
          <w:tcPr>
            <w:tcW w:w="948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Количество часов</w:t>
            </w:r>
          </w:p>
        </w:tc>
      </w:tr>
      <w:tr w:rsidR="006F0BE0" w:rsidRPr="008A4534" w:rsidTr="001C7FDE">
        <w:tc>
          <w:tcPr>
            <w:tcW w:w="948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1.</w:t>
            </w:r>
          </w:p>
        </w:tc>
        <w:tc>
          <w:tcPr>
            <w:tcW w:w="8051" w:type="dxa"/>
          </w:tcPr>
          <w:p w:rsidR="006F0BE0" w:rsidRPr="008A4534" w:rsidRDefault="006F0BE0" w:rsidP="006F0BE0">
            <w:pPr>
              <w:spacing w:after="200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sz w:val="24"/>
                <w:szCs w:val="24"/>
              </w:rPr>
              <w:t>Числа от 100 до 1000.    Повторение</w:t>
            </w:r>
          </w:p>
        </w:tc>
        <w:tc>
          <w:tcPr>
            <w:tcW w:w="4500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16</w:t>
            </w:r>
          </w:p>
        </w:tc>
      </w:tr>
      <w:tr w:rsidR="006F0BE0" w:rsidRPr="008A4534" w:rsidTr="001C7FDE">
        <w:tc>
          <w:tcPr>
            <w:tcW w:w="948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2.</w:t>
            </w:r>
          </w:p>
        </w:tc>
        <w:tc>
          <w:tcPr>
            <w:tcW w:w="8051" w:type="dxa"/>
          </w:tcPr>
          <w:p w:rsidR="006F0BE0" w:rsidRPr="008A4534" w:rsidRDefault="006F0BE0" w:rsidP="006F0BE0">
            <w:pPr>
              <w:spacing w:after="200"/>
              <w:rPr>
                <w:rFonts w:eastAsiaTheme="minorEastAsia"/>
                <w:sz w:val="24"/>
                <w:szCs w:val="24"/>
              </w:rPr>
            </w:pPr>
            <w:r w:rsidRPr="008A4534">
              <w:rPr>
                <w:rFonts w:eastAsiaTheme="minorEastAsia"/>
                <w:sz w:val="24"/>
                <w:szCs w:val="24"/>
              </w:rPr>
              <w:t>Приемы рациональных вычислений</w:t>
            </w:r>
          </w:p>
        </w:tc>
        <w:tc>
          <w:tcPr>
            <w:tcW w:w="4500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36</w:t>
            </w:r>
          </w:p>
        </w:tc>
      </w:tr>
      <w:tr w:rsidR="006F0BE0" w:rsidRPr="008A4534" w:rsidTr="001C7FDE">
        <w:tc>
          <w:tcPr>
            <w:tcW w:w="948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3.</w:t>
            </w:r>
          </w:p>
        </w:tc>
        <w:tc>
          <w:tcPr>
            <w:tcW w:w="8051" w:type="dxa"/>
          </w:tcPr>
          <w:p w:rsidR="006F0BE0" w:rsidRPr="008A4534" w:rsidRDefault="006F0BE0" w:rsidP="006F0BE0">
            <w:pPr>
              <w:spacing w:after="200"/>
              <w:rPr>
                <w:rFonts w:eastAsiaTheme="minorEastAsia"/>
                <w:sz w:val="24"/>
                <w:szCs w:val="24"/>
              </w:rPr>
            </w:pPr>
            <w:r w:rsidRPr="008A4534">
              <w:rPr>
                <w:rFonts w:eastAsiaTheme="minorEastAsia"/>
                <w:sz w:val="24"/>
                <w:szCs w:val="24"/>
              </w:rPr>
              <w:t>Числа, которые больше  1000.  Нумерация</w:t>
            </w:r>
          </w:p>
        </w:tc>
        <w:tc>
          <w:tcPr>
            <w:tcW w:w="4500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13</w:t>
            </w:r>
          </w:p>
        </w:tc>
      </w:tr>
      <w:tr w:rsidR="006F0BE0" w:rsidRPr="008A4534" w:rsidTr="001C7FDE">
        <w:tc>
          <w:tcPr>
            <w:tcW w:w="948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4.</w:t>
            </w:r>
          </w:p>
        </w:tc>
        <w:tc>
          <w:tcPr>
            <w:tcW w:w="8051" w:type="dxa"/>
          </w:tcPr>
          <w:p w:rsidR="006F0BE0" w:rsidRPr="008A4534" w:rsidRDefault="006F0BE0" w:rsidP="006F0BE0">
            <w:pPr>
              <w:spacing w:after="200"/>
              <w:rPr>
                <w:rFonts w:eastAsiaTheme="minorEastAsia"/>
                <w:sz w:val="24"/>
                <w:szCs w:val="24"/>
              </w:rPr>
            </w:pPr>
            <w:r w:rsidRPr="008A4534">
              <w:rPr>
                <w:rFonts w:eastAsiaTheme="minorEastAsia"/>
                <w:sz w:val="24"/>
                <w:szCs w:val="24"/>
              </w:rPr>
              <w:t>Числа, которые больше 1000.   Сложение и вычитание</w:t>
            </w:r>
          </w:p>
        </w:tc>
        <w:tc>
          <w:tcPr>
            <w:tcW w:w="4500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11</w:t>
            </w:r>
          </w:p>
        </w:tc>
      </w:tr>
      <w:tr w:rsidR="006F0BE0" w:rsidRPr="008A4534" w:rsidTr="001C7FDE">
        <w:tc>
          <w:tcPr>
            <w:tcW w:w="948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5.</w:t>
            </w:r>
          </w:p>
        </w:tc>
        <w:tc>
          <w:tcPr>
            <w:tcW w:w="8051" w:type="dxa"/>
          </w:tcPr>
          <w:p w:rsidR="006F0BE0" w:rsidRPr="008A4534" w:rsidRDefault="006F0BE0" w:rsidP="006F0BE0">
            <w:pPr>
              <w:spacing w:after="200"/>
              <w:rPr>
                <w:rFonts w:eastAsiaTheme="minorEastAsia"/>
                <w:sz w:val="24"/>
                <w:szCs w:val="24"/>
              </w:rPr>
            </w:pPr>
            <w:r w:rsidRPr="008A4534">
              <w:rPr>
                <w:rFonts w:eastAsiaTheme="minorEastAsia"/>
                <w:sz w:val="24"/>
                <w:szCs w:val="24"/>
              </w:rPr>
              <w:t xml:space="preserve">Умножение и деление  </w:t>
            </w:r>
          </w:p>
        </w:tc>
        <w:tc>
          <w:tcPr>
            <w:tcW w:w="4500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28</w:t>
            </w:r>
          </w:p>
        </w:tc>
      </w:tr>
      <w:tr w:rsidR="006F0BE0" w:rsidRPr="008A4534" w:rsidTr="001C7FDE">
        <w:tc>
          <w:tcPr>
            <w:tcW w:w="948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6.</w:t>
            </w:r>
          </w:p>
        </w:tc>
        <w:tc>
          <w:tcPr>
            <w:tcW w:w="8051" w:type="dxa"/>
          </w:tcPr>
          <w:p w:rsidR="006F0BE0" w:rsidRPr="008A4534" w:rsidRDefault="006F0BE0" w:rsidP="006F0BE0">
            <w:pPr>
              <w:spacing w:after="200"/>
              <w:rPr>
                <w:rFonts w:eastAsiaTheme="minorEastAsia"/>
                <w:sz w:val="24"/>
                <w:szCs w:val="24"/>
              </w:rPr>
            </w:pPr>
            <w:r w:rsidRPr="008A4534">
              <w:rPr>
                <w:rFonts w:eastAsiaTheme="minorEastAsia"/>
                <w:sz w:val="24"/>
                <w:szCs w:val="24"/>
              </w:rPr>
              <w:t>Числа, которые больше 1000.  Умножение и деление</w:t>
            </w:r>
          </w:p>
        </w:tc>
        <w:tc>
          <w:tcPr>
            <w:tcW w:w="4500" w:type="dxa"/>
          </w:tcPr>
          <w:p w:rsidR="006F0BE0" w:rsidRPr="008A4534" w:rsidRDefault="006F0BE0" w:rsidP="006F0BE0">
            <w:pPr>
              <w:spacing w:after="200"/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8A4534">
              <w:rPr>
                <w:rFonts w:eastAsiaTheme="minorEastAsia"/>
                <w:bCs/>
                <w:sz w:val="24"/>
                <w:szCs w:val="24"/>
              </w:rPr>
              <w:t>32</w:t>
            </w:r>
          </w:p>
        </w:tc>
      </w:tr>
      <w:tr w:rsidR="003169BE" w:rsidRPr="008A4534" w:rsidTr="001C7FDE">
        <w:tc>
          <w:tcPr>
            <w:tcW w:w="948" w:type="dxa"/>
          </w:tcPr>
          <w:p w:rsidR="003169BE" w:rsidRPr="008A4534" w:rsidRDefault="003169BE" w:rsidP="006F0BE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051" w:type="dxa"/>
          </w:tcPr>
          <w:p w:rsidR="003169BE" w:rsidRPr="008A4534" w:rsidRDefault="008A4534" w:rsidP="006F0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169BE" w:rsidRPr="008A4534">
              <w:rPr>
                <w:sz w:val="24"/>
                <w:szCs w:val="24"/>
              </w:rPr>
              <w:t>сего</w:t>
            </w:r>
          </w:p>
        </w:tc>
        <w:tc>
          <w:tcPr>
            <w:tcW w:w="4500" w:type="dxa"/>
          </w:tcPr>
          <w:p w:rsidR="003169BE" w:rsidRPr="008A4534" w:rsidRDefault="003169BE" w:rsidP="006F0BE0">
            <w:pPr>
              <w:jc w:val="center"/>
              <w:rPr>
                <w:bCs/>
                <w:sz w:val="24"/>
                <w:szCs w:val="24"/>
              </w:rPr>
            </w:pPr>
            <w:r w:rsidRPr="008A4534">
              <w:rPr>
                <w:bCs/>
                <w:sz w:val="24"/>
                <w:szCs w:val="24"/>
              </w:rPr>
              <w:t>136ч</w:t>
            </w:r>
          </w:p>
        </w:tc>
      </w:tr>
      <w:bookmarkEnd w:id="15"/>
      <w:bookmarkEnd w:id="16"/>
    </w:tbl>
    <w:p w:rsidR="00F35E67" w:rsidRPr="008A4534" w:rsidRDefault="00F35E67" w:rsidP="00F679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5E67" w:rsidRDefault="00F35E67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E67" w:rsidRDefault="00F35E67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E67" w:rsidRDefault="00F35E67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BE" w:rsidRDefault="003169BE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BE" w:rsidRDefault="003169BE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BE" w:rsidRDefault="003169BE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9BE" w:rsidRDefault="003169BE" w:rsidP="006A308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D91" w:rsidRPr="006A3087" w:rsidRDefault="006A3087" w:rsidP="006A3087">
      <w:pPr>
        <w:pStyle w:val="a4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427D91" w:rsidRPr="004A31AC">
        <w:rPr>
          <w:rFonts w:ascii="Times New Roman" w:hAnsi="Times New Roman" w:cs="Times New Roman"/>
          <w:b/>
          <w:sz w:val="24"/>
          <w:szCs w:val="24"/>
        </w:rPr>
        <w:t>ематическое планирование по математике</w:t>
      </w:r>
    </w:p>
    <w:tbl>
      <w:tblPr>
        <w:tblStyle w:val="a3"/>
        <w:tblW w:w="13716" w:type="dxa"/>
        <w:tblLayout w:type="fixed"/>
        <w:tblLook w:val="04A0" w:firstRow="1" w:lastRow="0" w:firstColumn="1" w:lastColumn="0" w:noHBand="0" w:noVBand="1"/>
      </w:tblPr>
      <w:tblGrid>
        <w:gridCol w:w="675"/>
        <w:gridCol w:w="11199"/>
        <w:gridCol w:w="1842"/>
      </w:tblGrid>
      <w:tr w:rsidR="00394708" w:rsidRPr="004A31AC" w:rsidTr="00394708">
        <w:trPr>
          <w:trHeight w:val="507"/>
        </w:trPr>
        <w:tc>
          <w:tcPr>
            <w:tcW w:w="675" w:type="dxa"/>
          </w:tcPr>
          <w:p w:rsidR="00394708" w:rsidRPr="004A31AC" w:rsidRDefault="00394708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199" w:type="dxa"/>
          </w:tcPr>
          <w:p w:rsidR="00394708" w:rsidRPr="004A31AC" w:rsidRDefault="00394708" w:rsidP="00C63781">
            <w:pPr>
              <w:jc w:val="center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shd w:val="clear" w:color="auto" w:fill="auto"/>
          </w:tcPr>
          <w:p w:rsidR="00394708" w:rsidRPr="004A31AC" w:rsidRDefault="00394708">
            <w:r>
              <w:t>Дата проведения</w:t>
            </w:r>
          </w:p>
        </w:tc>
      </w:tr>
      <w:tr w:rsidR="00394708" w:rsidRPr="004A31AC" w:rsidTr="00394708">
        <w:trPr>
          <w:trHeight w:val="557"/>
        </w:trPr>
        <w:tc>
          <w:tcPr>
            <w:tcW w:w="675" w:type="dxa"/>
          </w:tcPr>
          <w:p w:rsidR="00394708" w:rsidRPr="004A31AC" w:rsidRDefault="00394708" w:rsidP="00C637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9" w:type="dxa"/>
          </w:tcPr>
          <w:p w:rsidR="00394708" w:rsidRPr="004A31AC" w:rsidRDefault="00394708" w:rsidP="00C63781">
            <w:pPr>
              <w:jc w:val="center"/>
              <w:rPr>
                <w:b/>
                <w:sz w:val="24"/>
                <w:szCs w:val="24"/>
              </w:rPr>
            </w:pPr>
            <w:r w:rsidRPr="00394708">
              <w:rPr>
                <w:b/>
                <w:sz w:val="24"/>
                <w:szCs w:val="24"/>
              </w:rPr>
              <w:t xml:space="preserve">Числа от 100 до 1000.    Повторение </w:t>
            </w:r>
            <w:proofErr w:type="gramStart"/>
            <w:r w:rsidRPr="00394708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394708">
              <w:rPr>
                <w:b/>
                <w:sz w:val="24"/>
                <w:szCs w:val="24"/>
              </w:rPr>
              <w:t>16 ч)</w:t>
            </w:r>
          </w:p>
        </w:tc>
        <w:tc>
          <w:tcPr>
            <w:tcW w:w="1842" w:type="dxa"/>
            <w:shd w:val="clear" w:color="auto" w:fill="auto"/>
          </w:tcPr>
          <w:p w:rsidR="00394708" w:rsidRDefault="00394708"/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Счет сотнями, десятками и единицами в пределах 1000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 xml:space="preserve">   Приемы сложения   трехзначных чисел, основанные на знании нумерации способов образования числа.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Приемы вычитания  трехзначных чисел, основанные на знании нумерации способов образования числа. Математический диктант.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Умножения чисел в пределах 1000 в случаях, сводимых к действиям в пределах 100.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proofErr w:type="gramStart"/>
            <w:r w:rsidRPr="004A31AC">
              <w:rPr>
                <w:sz w:val="24"/>
                <w:szCs w:val="24"/>
              </w:rPr>
              <w:t>Умножение   трехзначного числа на однозначное (письменные вычисления)</w:t>
            </w:r>
            <w:proofErr w:type="gramEnd"/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чисел в пределах 1000 в случаях, сводимых к действиям в пределах 100.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394708">
        <w:trPr>
          <w:trHeight w:val="74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7-8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proofErr w:type="gramStart"/>
            <w:r w:rsidRPr="004A31AC">
              <w:rPr>
                <w:sz w:val="24"/>
                <w:szCs w:val="24"/>
              </w:rPr>
              <w:t xml:space="preserve">Деление трехзначного числа на однозначное (письменные вычисления). </w:t>
            </w:r>
            <w:proofErr w:type="gramEnd"/>
          </w:p>
        </w:tc>
        <w:tc>
          <w:tcPr>
            <w:tcW w:w="1842" w:type="dxa"/>
          </w:tcPr>
          <w:p w:rsidR="006F0BE0" w:rsidRPr="00D803D0" w:rsidRDefault="006F0BE0" w:rsidP="00F35E6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</w:t>
            </w:r>
          </w:p>
        </w:tc>
        <w:tc>
          <w:tcPr>
            <w:tcW w:w="11199" w:type="dxa"/>
          </w:tcPr>
          <w:p w:rsidR="006F0BE0" w:rsidRPr="004A31AC" w:rsidRDefault="00D47839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 xml:space="preserve">Преобразование фигур на плоскости. </w:t>
            </w:r>
            <w:r w:rsidRPr="00334049">
              <w:rPr>
                <w:color w:val="000000" w:themeColor="text1"/>
                <w:sz w:val="24"/>
                <w:szCs w:val="24"/>
              </w:rPr>
              <w:t>Раскраска и перегибание фигур.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EC1D31" w:rsidP="00C63781">
            <w:pPr>
              <w:rPr>
                <w:sz w:val="24"/>
                <w:szCs w:val="24"/>
              </w:rPr>
            </w:pPr>
            <w:bookmarkStart w:id="17" w:name="_GoBack"/>
            <w:r>
              <w:rPr>
                <w:sz w:val="24"/>
                <w:szCs w:val="24"/>
              </w:rPr>
              <w:t>10-11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Числовые выражения</w:t>
            </w:r>
          </w:p>
        </w:tc>
        <w:tc>
          <w:tcPr>
            <w:tcW w:w="1842" w:type="dxa"/>
          </w:tcPr>
          <w:p w:rsidR="00F35E67" w:rsidRPr="004A31AC" w:rsidRDefault="00F35E67" w:rsidP="00F35E67">
            <w:pPr>
              <w:rPr>
                <w:b/>
                <w:sz w:val="24"/>
                <w:szCs w:val="24"/>
              </w:rPr>
            </w:pPr>
          </w:p>
          <w:p w:rsidR="006F0BE0" w:rsidRPr="004A31AC" w:rsidRDefault="006F0BE0" w:rsidP="00D803D0">
            <w:pPr>
              <w:rPr>
                <w:b/>
                <w:sz w:val="24"/>
                <w:szCs w:val="24"/>
              </w:rPr>
            </w:pPr>
          </w:p>
        </w:tc>
      </w:tr>
      <w:bookmarkEnd w:id="17"/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EC1D31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Симметрия фигур. Объединение и пересечение фигур.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14</w:t>
            </w:r>
          </w:p>
        </w:tc>
        <w:tc>
          <w:tcPr>
            <w:tcW w:w="11199" w:type="dxa"/>
          </w:tcPr>
          <w:p w:rsidR="006F0BE0" w:rsidRPr="00D47839" w:rsidRDefault="00D47839" w:rsidP="00C63781">
            <w:pPr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47839">
              <w:rPr>
                <w:b/>
                <w:color w:val="000000" w:themeColor="text1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15</w:t>
            </w:r>
          </w:p>
        </w:tc>
        <w:tc>
          <w:tcPr>
            <w:tcW w:w="11199" w:type="dxa"/>
          </w:tcPr>
          <w:p w:rsidR="00334049" w:rsidRPr="00334049" w:rsidRDefault="00334049" w:rsidP="00334049">
            <w:pPr>
              <w:rPr>
                <w:color w:val="000000" w:themeColor="text1"/>
                <w:sz w:val="24"/>
                <w:szCs w:val="24"/>
              </w:rPr>
            </w:pPr>
            <w:r w:rsidRPr="00334049">
              <w:rPr>
                <w:color w:val="000000" w:themeColor="text1"/>
                <w:sz w:val="24"/>
                <w:szCs w:val="24"/>
              </w:rPr>
              <w:t>Диагональ многоугольника.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Диагональ многоугольника.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394708" w:rsidRPr="00394708" w:rsidRDefault="00394708" w:rsidP="0039470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94708">
              <w:rPr>
                <w:b/>
                <w:color w:val="000000" w:themeColor="text1"/>
                <w:sz w:val="24"/>
                <w:szCs w:val="24"/>
              </w:rPr>
              <w:t>Приемы рациональных вычислений (36 ч)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17-18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Группировка слагаемых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6F0BE0" w:rsidRPr="004A31AC" w:rsidRDefault="006F0BE0" w:rsidP="002E6BC6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19-20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Округление слагаемых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2E6BC6" w:rsidRDefault="006F0BE0" w:rsidP="002E6BC6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22-23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чисел на 10 и на 100</w:t>
            </w:r>
          </w:p>
        </w:tc>
        <w:tc>
          <w:tcPr>
            <w:tcW w:w="1842" w:type="dxa"/>
          </w:tcPr>
          <w:p w:rsidR="006F0BE0" w:rsidRPr="002E6BC6" w:rsidRDefault="006F0BE0" w:rsidP="002E6BC6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24-25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Умножение числа на произведение.</w:t>
            </w:r>
          </w:p>
        </w:tc>
        <w:tc>
          <w:tcPr>
            <w:tcW w:w="1842" w:type="dxa"/>
          </w:tcPr>
          <w:p w:rsidR="006F0BE0" w:rsidRPr="002E6BC6" w:rsidRDefault="006F0BE0" w:rsidP="002E6BC6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Окружность и круг.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27-28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Среднее арифметическое.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29-30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двузначного числа на круглые десятки.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Скорость. Время. Расстояние. </w:t>
            </w:r>
          </w:p>
        </w:tc>
        <w:tc>
          <w:tcPr>
            <w:tcW w:w="1842" w:type="dxa"/>
          </w:tcPr>
          <w:p w:rsidR="006F0BE0" w:rsidRPr="004A31AC" w:rsidRDefault="006F0BE0" w:rsidP="00493783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Решение составных задач на исключение одной из величин (скорость, время, расстояние)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493783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</w:t>
            </w:r>
            <w:r w:rsidRPr="004A31AC">
              <w:rPr>
                <w:sz w:val="24"/>
                <w:szCs w:val="24"/>
              </w:rPr>
              <w:t>34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Решение задач, обратных </w:t>
            </w:r>
            <w:proofErr w:type="gramStart"/>
            <w:r w:rsidRPr="004A31AC">
              <w:rPr>
                <w:sz w:val="24"/>
                <w:szCs w:val="24"/>
              </w:rPr>
              <w:t>данной</w:t>
            </w:r>
            <w:proofErr w:type="gramEnd"/>
            <w:r w:rsidRPr="004A31AC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 Урок  повторения и самоконтроля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37-38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Умножение  двузначного числа </w:t>
            </w:r>
            <w:proofErr w:type="gramStart"/>
            <w:r w:rsidRPr="004A31AC">
              <w:rPr>
                <w:sz w:val="24"/>
                <w:szCs w:val="24"/>
              </w:rPr>
              <w:t>на</w:t>
            </w:r>
            <w:proofErr w:type="gramEnd"/>
            <w:r w:rsidRPr="004A31AC">
              <w:rPr>
                <w:sz w:val="24"/>
                <w:szCs w:val="24"/>
              </w:rPr>
              <w:t xml:space="preserve">  двузначное.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(письменные вычисления)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39-40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Виды треугольников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41-42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круглых десятков и круглых сотен  на 10 и на 100.</w:t>
            </w:r>
          </w:p>
        </w:tc>
        <w:tc>
          <w:tcPr>
            <w:tcW w:w="1842" w:type="dxa"/>
          </w:tcPr>
          <w:p w:rsidR="006F0BE0" w:rsidRPr="00493783" w:rsidRDefault="006F0BE0" w:rsidP="00493783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числа на произведение.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Цилиндр.</w:t>
            </w:r>
          </w:p>
        </w:tc>
        <w:tc>
          <w:tcPr>
            <w:tcW w:w="1842" w:type="dxa"/>
          </w:tcPr>
          <w:p w:rsidR="006F0BE0" w:rsidRPr="004A31AC" w:rsidRDefault="006F0BE0" w:rsidP="00493783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45-46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нахождение неизвестного по двум суммам.</w:t>
            </w:r>
          </w:p>
        </w:tc>
        <w:tc>
          <w:tcPr>
            <w:tcW w:w="1842" w:type="dxa"/>
          </w:tcPr>
          <w:p w:rsidR="006F0BE0" w:rsidRPr="00936697" w:rsidRDefault="006F0BE0" w:rsidP="0093669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47-48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круглых чисел на круглые десятки.</w:t>
            </w:r>
          </w:p>
        </w:tc>
        <w:tc>
          <w:tcPr>
            <w:tcW w:w="1842" w:type="dxa"/>
          </w:tcPr>
          <w:p w:rsidR="006F0BE0" w:rsidRPr="00936697" w:rsidRDefault="006F0BE0" w:rsidP="0093669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49-50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трехзначного числа на двузначное число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 (письменные вычисления).</w:t>
            </w:r>
          </w:p>
        </w:tc>
        <w:tc>
          <w:tcPr>
            <w:tcW w:w="1842" w:type="dxa"/>
          </w:tcPr>
          <w:p w:rsidR="006F0BE0" w:rsidRPr="00936697" w:rsidRDefault="006F0BE0" w:rsidP="009366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 повторения и самоконтроля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№3</w:t>
            </w:r>
          </w:p>
        </w:tc>
        <w:tc>
          <w:tcPr>
            <w:tcW w:w="1842" w:type="dxa"/>
          </w:tcPr>
          <w:p w:rsidR="006F0BE0" w:rsidRPr="004A31AC" w:rsidRDefault="006F0BE0" w:rsidP="0093669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6F0BE0" w:rsidRPr="004A31AC" w:rsidRDefault="00394708" w:rsidP="00C63781">
            <w:pPr>
              <w:rPr>
                <w:b/>
                <w:sz w:val="24"/>
                <w:szCs w:val="24"/>
              </w:rPr>
            </w:pPr>
            <w:r w:rsidRPr="00394708">
              <w:rPr>
                <w:b/>
                <w:sz w:val="24"/>
                <w:szCs w:val="24"/>
              </w:rPr>
              <w:t>Числа, которые больше  1000.  Нумерация (13 час)</w:t>
            </w:r>
          </w:p>
        </w:tc>
        <w:tc>
          <w:tcPr>
            <w:tcW w:w="1842" w:type="dxa"/>
          </w:tcPr>
          <w:p w:rsidR="006F0BE0" w:rsidRDefault="006F0BE0" w:rsidP="0093669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Работа над ошибками.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Тысяча.  Счет тысячами.</w:t>
            </w:r>
          </w:p>
        </w:tc>
        <w:tc>
          <w:tcPr>
            <w:tcW w:w="1842" w:type="dxa"/>
          </w:tcPr>
          <w:p w:rsidR="006F0BE0" w:rsidRPr="004A31AC" w:rsidRDefault="006F0BE0" w:rsidP="0093669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Первый, второй и третий разряды в классе единиц и в классе тысяч.</w:t>
            </w:r>
          </w:p>
        </w:tc>
        <w:tc>
          <w:tcPr>
            <w:tcW w:w="1842" w:type="dxa"/>
          </w:tcPr>
          <w:p w:rsidR="006F0BE0" w:rsidRPr="004A31AC" w:rsidRDefault="006F0BE0" w:rsidP="0093669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  <w:lang w:eastAsia="en-US"/>
              </w:rPr>
            </w:pPr>
            <w:r w:rsidRPr="004A31AC">
              <w:rPr>
                <w:sz w:val="24"/>
                <w:szCs w:val="24"/>
              </w:rPr>
              <w:t>Счет тысячами, сотнями, десятками и единицами в пределах 1000000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Десяток тысяч. Счет десятками тысяч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57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Разрядный состав многозначного числа в пределах 1000000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Сотня тысяч. Счет сотнями тысяч.  Миллион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59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Виды углов.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Разряды и классы чисел.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Конус. 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tabs>
                <w:tab w:val="left" w:pos="437"/>
                <w:tab w:val="center" w:pos="813"/>
              </w:tabs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62-63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 xml:space="preserve">Миллиметр. </w:t>
            </w:r>
          </w:p>
        </w:tc>
        <w:tc>
          <w:tcPr>
            <w:tcW w:w="1842" w:type="dxa"/>
          </w:tcPr>
          <w:p w:rsidR="006F0BE0" w:rsidRPr="00936697" w:rsidRDefault="006F0BE0" w:rsidP="0093669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 4.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F35E67">
        <w:trPr>
          <w:trHeight w:val="413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нахождение неизвестного по двум разностям.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F35E67">
        <w:trPr>
          <w:trHeight w:val="564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6F0BE0" w:rsidRPr="004A31AC" w:rsidRDefault="00394708" w:rsidP="00C63781">
            <w:pPr>
              <w:rPr>
                <w:sz w:val="24"/>
                <w:szCs w:val="24"/>
              </w:rPr>
            </w:pPr>
            <w:r w:rsidRPr="00394708">
              <w:rPr>
                <w:b/>
                <w:sz w:val="24"/>
                <w:szCs w:val="24"/>
              </w:rPr>
              <w:t xml:space="preserve">                              Числа, которые больше 1000.   Сложение и вычитание (11ч)</w:t>
            </w:r>
          </w:p>
        </w:tc>
        <w:tc>
          <w:tcPr>
            <w:tcW w:w="1842" w:type="dxa"/>
          </w:tcPr>
          <w:p w:rsidR="006F0BE0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66-67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Алгоритмы письменного сложения и вычитания многозначных чисел.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68-69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Центнер и тонна.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70-71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Доли и дроби. Решение составных задач на нахождение дроби числа и числа по его дроби.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72-73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Единицы времени: секунда. Решение  составных задач  на</w:t>
            </w:r>
            <w:r w:rsidRPr="004A31AC">
              <w:rPr>
                <w:sz w:val="24"/>
                <w:szCs w:val="24"/>
              </w:rPr>
              <w:t xml:space="preserve"> нахождение неизвестного по сумме.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74-75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Сложение и вычитание величин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№5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4708" w:rsidRPr="004A31AC" w:rsidTr="006F0BE0">
        <w:trPr>
          <w:trHeight w:val="495"/>
        </w:trPr>
        <w:tc>
          <w:tcPr>
            <w:tcW w:w="675" w:type="dxa"/>
          </w:tcPr>
          <w:p w:rsidR="00394708" w:rsidRPr="004A31AC" w:rsidRDefault="00394708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394708" w:rsidRPr="004A31AC" w:rsidRDefault="00394708" w:rsidP="00C63781">
            <w:pPr>
              <w:rPr>
                <w:b/>
                <w:sz w:val="24"/>
                <w:szCs w:val="24"/>
              </w:rPr>
            </w:pPr>
            <w:r w:rsidRPr="00394708">
              <w:rPr>
                <w:b/>
                <w:sz w:val="24"/>
                <w:szCs w:val="24"/>
              </w:rPr>
              <w:t>Умножение и деление  (28 час)</w:t>
            </w:r>
          </w:p>
        </w:tc>
        <w:tc>
          <w:tcPr>
            <w:tcW w:w="1842" w:type="dxa"/>
          </w:tcPr>
          <w:p w:rsidR="00394708" w:rsidRDefault="00394708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F35E67">
        <w:trPr>
          <w:trHeight w:val="389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77-78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многозначного числа на однозначное число (письменные приемы вычисления).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и деление на 10, 100, 1000, 10 000, 1000 000.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80-81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1842" w:type="dxa"/>
          </w:tcPr>
          <w:p w:rsidR="006F0BE0" w:rsidRPr="004A31AC" w:rsidRDefault="006F0BE0" w:rsidP="00447E6B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82-83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на круглые десятки, сотни, тысячи.</w:t>
            </w:r>
          </w:p>
        </w:tc>
        <w:tc>
          <w:tcPr>
            <w:tcW w:w="1842" w:type="dxa"/>
          </w:tcPr>
          <w:p w:rsidR="006F0BE0" w:rsidRPr="00447E6B" w:rsidRDefault="006F0BE0" w:rsidP="00447E6B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длины.</w:t>
            </w:r>
          </w:p>
        </w:tc>
        <w:tc>
          <w:tcPr>
            <w:tcW w:w="1842" w:type="dxa"/>
          </w:tcPr>
          <w:p w:rsidR="006F0BE0" w:rsidRPr="004A31AC" w:rsidRDefault="006F0BE0" w:rsidP="00447E6B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Контрольная работа №6.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86-88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встречное движение. Взаимосвязь величин : время, скорость</w:t>
            </w:r>
            <w:proofErr w:type="gramStart"/>
            <w:r w:rsidRPr="004A31AC">
              <w:rPr>
                <w:sz w:val="24"/>
                <w:szCs w:val="24"/>
              </w:rPr>
              <w:t xml:space="preserve"> ,</w:t>
            </w:r>
            <w:proofErr w:type="gramEnd"/>
            <w:r w:rsidRPr="004A31AC">
              <w:rPr>
                <w:sz w:val="24"/>
                <w:szCs w:val="24"/>
              </w:rPr>
              <w:t xml:space="preserve"> расстояние.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5E67" w:rsidRPr="00447E6B" w:rsidRDefault="00F35E67" w:rsidP="00F35E67">
            <w:pPr>
              <w:rPr>
                <w:sz w:val="24"/>
                <w:szCs w:val="24"/>
              </w:rPr>
            </w:pPr>
          </w:p>
          <w:p w:rsidR="006F0BE0" w:rsidRPr="00447E6B" w:rsidRDefault="006F0BE0" w:rsidP="00447E6B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89-90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массы.</w:t>
            </w:r>
          </w:p>
        </w:tc>
        <w:tc>
          <w:tcPr>
            <w:tcW w:w="1842" w:type="dxa"/>
          </w:tcPr>
          <w:p w:rsidR="006F0BE0" w:rsidRPr="00B24569" w:rsidRDefault="006F0BE0" w:rsidP="00B24569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91-93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в противоположных направлениях.</w:t>
            </w:r>
          </w:p>
        </w:tc>
        <w:tc>
          <w:tcPr>
            <w:tcW w:w="1842" w:type="dxa"/>
          </w:tcPr>
          <w:p w:rsidR="006F0BE0" w:rsidRPr="00B24569" w:rsidRDefault="006F0BE0" w:rsidP="00F35E67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F35E67">
        <w:trPr>
          <w:trHeight w:val="416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94-95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1842" w:type="dxa"/>
          </w:tcPr>
          <w:p w:rsidR="006F0BE0" w:rsidRPr="00B24569" w:rsidRDefault="006F0BE0" w:rsidP="00B24569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96-98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в одном направлении.</w:t>
            </w:r>
          </w:p>
        </w:tc>
        <w:tc>
          <w:tcPr>
            <w:tcW w:w="1842" w:type="dxa"/>
          </w:tcPr>
          <w:p w:rsidR="006F0BE0" w:rsidRPr="00B24569" w:rsidRDefault="006F0BE0" w:rsidP="00B24569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99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F35E6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№7.</w:t>
            </w:r>
          </w:p>
        </w:tc>
        <w:tc>
          <w:tcPr>
            <w:tcW w:w="1842" w:type="dxa"/>
          </w:tcPr>
          <w:p w:rsidR="006F0BE0" w:rsidRPr="004A31AC" w:rsidRDefault="006F0BE0" w:rsidP="00F35E67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101-102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Время. Единицы времени.</w:t>
            </w:r>
          </w:p>
        </w:tc>
        <w:tc>
          <w:tcPr>
            <w:tcW w:w="1842" w:type="dxa"/>
          </w:tcPr>
          <w:p w:rsidR="006F0BE0" w:rsidRPr="00B24569" w:rsidRDefault="006F0BE0" w:rsidP="00B24569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Соотношение между единицами времени.</w:t>
            </w:r>
          </w:p>
        </w:tc>
        <w:tc>
          <w:tcPr>
            <w:tcW w:w="1842" w:type="dxa"/>
          </w:tcPr>
          <w:p w:rsidR="006F0BE0" w:rsidRPr="004A31AC" w:rsidRDefault="006F0BE0" w:rsidP="00B24569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Перевод единиц измерения (время).</w:t>
            </w:r>
          </w:p>
        </w:tc>
        <w:tc>
          <w:tcPr>
            <w:tcW w:w="1842" w:type="dxa"/>
          </w:tcPr>
          <w:p w:rsidR="006F0BE0" w:rsidRPr="004A31AC" w:rsidRDefault="006F0BE0" w:rsidP="00B24569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</w:p>
        </w:tc>
        <w:tc>
          <w:tcPr>
            <w:tcW w:w="11199" w:type="dxa"/>
          </w:tcPr>
          <w:p w:rsidR="00394708" w:rsidRPr="00394708" w:rsidRDefault="00394708" w:rsidP="0039470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94708">
              <w:rPr>
                <w:b/>
                <w:color w:val="000000" w:themeColor="text1"/>
                <w:sz w:val="24"/>
                <w:szCs w:val="24"/>
              </w:rPr>
              <w:t xml:space="preserve">                          Числа, которые больше 1000.  Умножение и деление (32 ч)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Default="006F0BE0" w:rsidP="00B24569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величины на число.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A31AC">
              <w:rPr>
                <w:color w:val="000000" w:themeColor="text1"/>
                <w:sz w:val="24"/>
                <w:szCs w:val="24"/>
              </w:rPr>
              <w:t>Таблица единиц времени</w:t>
            </w:r>
          </w:p>
          <w:p w:rsidR="006F0BE0" w:rsidRPr="004A31AC" w:rsidRDefault="006F0BE0" w:rsidP="00C6378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lastRenderedPageBreak/>
              <w:t>107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однозначное число.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Шар.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109-110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Нахождение числа по его дроби.</w:t>
            </w:r>
          </w:p>
        </w:tc>
        <w:tc>
          <w:tcPr>
            <w:tcW w:w="1842" w:type="dxa"/>
          </w:tcPr>
          <w:p w:rsidR="006F0BE0" w:rsidRPr="007F7B8D" w:rsidRDefault="006F0BE0" w:rsidP="007F7B8D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111-112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чисел, которые оканчиваются нулями, на круглые десятки, сотни, тысячи</w:t>
            </w:r>
          </w:p>
        </w:tc>
        <w:tc>
          <w:tcPr>
            <w:tcW w:w="1842" w:type="dxa"/>
          </w:tcPr>
          <w:p w:rsidR="006F0BE0" w:rsidRPr="007F7B8D" w:rsidRDefault="006F0BE0" w:rsidP="007F7B8D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113-114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Задачи на движение по реке.</w:t>
            </w:r>
          </w:p>
        </w:tc>
        <w:tc>
          <w:tcPr>
            <w:tcW w:w="1842" w:type="dxa"/>
          </w:tcPr>
          <w:p w:rsidR="006F0BE0" w:rsidRPr="007F7B8D" w:rsidRDefault="006F0BE0" w:rsidP="007F7B8D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115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 повторения и самоконтроля.</w:t>
            </w:r>
          </w:p>
          <w:p w:rsidR="006F0BE0" w:rsidRPr="004A31AC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Контрольная работа №8.</w:t>
            </w:r>
          </w:p>
        </w:tc>
        <w:tc>
          <w:tcPr>
            <w:tcW w:w="1842" w:type="dxa"/>
          </w:tcPr>
          <w:p w:rsidR="006F0BE0" w:rsidRPr="004A31AC" w:rsidRDefault="006F0BE0" w:rsidP="007F7B8D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двузначное число.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117-118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1842" w:type="dxa"/>
          </w:tcPr>
          <w:p w:rsidR="006F0BE0" w:rsidRPr="007F7B8D" w:rsidRDefault="006F0BE0" w:rsidP="007F7B8D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119-</w:t>
            </w:r>
          </w:p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120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Ар и гектар.</w:t>
            </w:r>
          </w:p>
        </w:tc>
        <w:tc>
          <w:tcPr>
            <w:tcW w:w="1842" w:type="dxa"/>
          </w:tcPr>
          <w:p w:rsidR="006F0BE0" w:rsidRDefault="006F0BE0" w:rsidP="007F7B8D">
            <w:pPr>
              <w:jc w:val="center"/>
              <w:rPr>
                <w:sz w:val="24"/>
                <w:szCs w:val="24"/>
              </w:rPr>
            </w:pPr>
          </w:p>
          <w:p w:rsidR="006F0BE0" w:rsidRPr="007F7B8D" w:rsidRDefault="006F0BE0" w:rsidP="00857FBB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jc w:val="both"/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Таблица единиц площади.</w:t>
            </w:r>
          </w:p>
        </w:tc>
        <w:tc>
          <w:tcPr>
            <w:tcW w:w="1842" w:type="dxa"/>
          </w:tcPr>
          <w:p w:rsidR="006F0BE0" w:rsidRPr="004A31AC" w:rsidRDefault="006F0BE0" w:rsidP="00FF1DAE">
            <w:pPr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122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Умножение многозначного числа на число трехзначное.</w:t>
            </w:r>
          </w:p>
        </w:tc>
        <w:tc>
          <w:tcPr>
            <w:tcW w:w="1842" w:type="dxa"/>
          </w:tcPr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123-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124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на трехзначное число.</w:t>
            </w:r>
          </w:p>
        </w:tc>
        <w:tc>
          <w:tcPr>
            <w:tcW w:w="1842" w:type="dxa"/>
          </w:tcPr>
          <w:p w:rsidR="006F0BE0" w:rsidRPr="004A31AC" w:rsidRDefault="006F0BE0" w:rsidP="00FF1DAE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125-</w:t>
            </w:r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1842" w:type="dxa"/>
          </w:tcPr>
          <w:p w:rsidR="00F35E67" w:rsidRPr="00FF1DAE" w:rsidRDefault="00F35E67" w:rsidP="00F35E67">
            <w:pPr>
              <w:rPr>
                <w:sz w:val="24"/>
                <w:szCs w:val="24"/>
              </w:rPr>
            </w:pPr>
          </w:p>
          <w:p w:rsidR="006F0BE0" w:rsidRPr="00FF1DAE" w:rsidRDefault="006F0BE0" w:rsidP="00FF1DAE">
            <w:pPr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127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Прием округления делителя.</w:t>
            </w:r>
          </w:p>
        </w:tc>
        <w:tc>
          <w:tcPr>
            <w:tcW w:w="1842" w:type="dxa"/>
          </w:tcPr>
          <w:p w:rsidR="006F0BE0" w:rsidRPr="004A31AC" w:rsidRDefault="006F0BE0" w:rsidP="009B526C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128-131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Особые случаи умножения и деления многозначных чисел.</w:t>
            </w:r>
          </w:p>
        </w:tc>
        <w:tc>
          <w:tcPr>
            <w:tcW w:w="1842" w:type="dxa"/>
          </w:tcPr>
          <w:p w:rsidR="006F0BE0" w:rsidRPr="00FF1DAE" w:rsidRDefault="006F0BE0" w:rsidP="00FF1DAE">
            <w:pPr>
              <w:jc w:val="center"/>
              <w:rPr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926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132-133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Урок повторения и самоконтроля.</w:t>
            </w:r>
          </w:p>
          <w:p w:rsidR="006F0BE0" w:rsidRDefault="006F0BE0" w:rsidP="00C63781">
            <w:pPr>
              <w:rPr>
                <w:b/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 xml:space="preserve"> Контрольная работа №9.</w:t>
            </w:r>
          </w:p>
          <w:p w:rsidR="006F0BE0" w:rsidRPr="006F0BE0" w:rsidRDefault="006F0BE0" w:rsidP="006F0BE0">
            <w:pPr>
              <w:tabs>
                <w:tab w:val="left" w:pos="2546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F0BE0" w:rsidRDefault="006F0BE0" w:rsidP="00FF1DAE">
            <w:pPr>
              <w:jc w:val="center"/>
              <w:rPr>
                <w:sz w:val="24"/>
                <w:szCs w:val="24"/>
              </w:rPr>
            </w:pPr>
          </w:p>
          <w:p w:rsidR="006F0BE0" w:rsidRPr="004A31AC" w:rsidRDefault="006F0BE0" w:rsidP="00857FBB">
            <w:pPr>
              <w:rPr>
                <w:sz w:val="24"/>
                <w:szCs w:val="24"/>
              </w:rPr>
            </w:pPr>
          </w:p>
          <w:p w:rsidR="006F0BE0" w:rsidRPr="004A31AC" w:rsidRDefault="006F0BE0" w:rsidP="00C6378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BE0" w:rsidRPr="004A31AC" w:rsidTr="006F0BE0">
        <w:trPr>
          <w:trHeight w:val="495"/>
        </w:trPr>
        <w:tc>
          <w:tcPr>
            <w:tcW w:w="675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134-136</w:t>
            </w:r>
          </w:p>
        </w:tc>
        <w:tc>
          <w:tcPr>
            <w:tcW w:w="11199" w:type="dxa"/>
          </w:tcPr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sz w:val="24"/>
                <w:szCs w:val="24"/>
              </w:rPr>
              <w:t>Повторение</w:t>
            </w:r>
            <w:proofErr w:type="gramStart"/>
            <w:r w:rsidRPr="004A31AC">
              <w:rPr>
                <w:sz w:val="24"/>
                <w:szCs w:val="24"/>
              </w:rPr>
              <w:t xml:space="preserve"> .</w:t>
            </w:r>
            <w:proofErr w:type="gramEnd"/>
          </w:p>
          <w:p w:rsidR="006F0BE0" w:rsidRPr="004A31AC" w:rsidRDefault="006F0BE0" w:rsidP="00C63781">
            <w:pPr>
              <w:rPr>
                <w:sz w:val="24"/>
                <w:szCs w:val="24"/>
              </w:rPr>
            </w:pPr>
            <w:r w:rsidRPr="004A31AC">
              <w:rPr>
                <w:b/>
                <w:sz w:val="24"/>
                <w:szCs w:val="24"/>
              </w:rPr>
              <w:t>Итоговая контрольная работа за 4 класс</w:t>
            </w:r>
          </w:p>
        </w:tc>
        <w:tc>
          <w:tcPr>
            <w:tcW w:w="1842" w:type="dxa"/>
          </w:tcPr>
          <w:p w:rsidR="006F0BE0" w:rsidRPr="00FF1DAE" w:rsidRDefault="006F0BE0" w:rsidP="00FF1D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6CF2" w:rsidRDefault="00626CF2" w:rsidP="00836B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6CF2" w:rsidSect="00836B73">
      <w:footerReference w:type="default" r:id="rId10"/>
      <w:pgSz w:w="16838" w:h="11906" w:orient="landscape"/>
      <w:pgMar w:top="426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891" w:rsidRDefault="00962891" w:rsidP="0061720F">
      <w:pPr>
        <w:spacing w:after="0" w:line="240" w:lineRule="auto"/>
      </w:pPr>
      <w:r>
        <w:separator/>
      </w:r>
    </w:p>
  </w:endnote>
  <w:endnote w:type="continuationSeparator" w:id="0">
    <w:p w:rsidR="00962891" w:rsidRDefault="00962891" w:rsidP="0061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9262"/>
      <w:docPartObj>
        <w:docPartGallery w:val="Page Numbers (Bottom of Page)"/>
        <w:docPartUnique/>
      </w:docPartObj>
    </w:sdtPr>
    <w:sdtEndPr/>
    <w:sdtContent>
      <w:p w:rsidR="00256AF0" w:rsidRDefault="00256AF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83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56AF0" w:rsidRDefault="00256AF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891" w:rsidRDefault="00962891" w:rsidP="0061720F">
      <w:pPr>
        <w:spacing w:after="0" w:line="240" w:lineRule="auto"/>
      </w:pPr>
      <w:r>
        <w:separator/>
      </w:r>
    </w:p>
  </w:footnote>
  <w:footnote w:type="continuationSeparator" w:id="0">
    <w:p w:rsidR="00962891" w:rsidRDefault="00962891" w:rsidP="00617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15B3AE6"/>
    <w:multiLevelType w:val="hybridMultilevel"/>
    <w:tmpl w:val="4D9476DE"/>
    <w:lvl w:ilvl="0" w:tplc="8910B096">
      <w:start w:val="1"/>
      <w:numFmt w:val="decimal"/>
      <w:lvlText w:val="%1."/>
      <w:lvlJc w:val="left"/>
      <w:pPr>
        <w:ind w:left="-77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0B236D9C"/>
    <w:multiLevelType w:val="multilevel"/>
    <w:tmpl w:val="9E5A74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12B2D"/>
    <w:multiLevelType w:val="hybridMultilevel"/>
    <w:tmpl w:val="B4826374"/>
    <w:lvl w:ilvl="0" w:tplc="E8081494">
      <w:start w:val="20"/>
      <w:numFmt w:val="decimal"/>
      <w:lvlText w:val="%1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4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FE5DBE"/>
    <w:multiLevelType w:val="hybridMultilevel"/>
    <w:tmpl w:val="2D00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04BB9"/>
    <w:multiLevelType w:val="multilevel"/>
    <w:tmpl w:val="9A02A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7F2039"/>
    <w:multiLevelType w:val="hybridMultilevel"/>
    <w:tmpl w:val="FA227FBC"/>
    <w:lvl w:ilvl="0" w:tplc="4D22711E">
      <w:start w:val="36"/>
      <w:numFmt w:val="decimal"/>
      <w:lvlText w:val="%1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D057A"/>
    <w:multiLevelType w:val="hybridMultilevel"/>
    <w:tmpl w:val="BDA014F8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C0899"/>
    <w:multiLevelType w:val="hybridMultilevel"/>
    <w:tmpl w:val="457E7A96"/>
    <w:lvl w:ilvl="0" w:tplc="65CEFC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D39F6"/>
    <w:multiLevelType w:val="hybridMultilevel"/>
    <w:tmpl w:val="92F0A2B0"/>
    <w:lvl w:ilvl="0" w:tplc="FEC8D21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2">
    <w:nsid w:val="735600E3"/>
    <w:multiLevelType w:val="hybridMultilevel"/>
    <w:tmpl w:val="2D00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7D91"/>
    <w:rsid w:val="000013A6"/>
    <w:rsid w:val="00005D07"/>
    <w:rsid w:val="000118C1"/>
    <w:rsid w:val="0007316E"/>
    <w:rsid w:val="00073440"/>
    <w:rsid w:val="00092332"/>
    <w:rsid w:val="000937B7"/>
    <w:rsid w:val="00093AE5"/>
    <w:rsid w:val="00095727"/>
    <w:rsid w:val="00095EAB"/>
    <w:rsid w:val="000A5AD7"/>
    <w:rsid w:val="000B6CB1"/>
    <w:rsid w:val="00126F03"/>
    <w:rsid w:val="00150EC0"/>
    <w:rsid w:val="00152FC0"/>
    <w:rsid w:val="00190133"/>
    <w:rsid w:val="001928D3"/>
    <w:rsid w:val="00193FEE"/>
    <w:rsid w:val="001942F5"/>
    <w:rsid w:val="001A710A"/>
    <w:rsid w:val="001B3E06"/>
    <w:rsid w:val="001B60FC"/>
    <w:rsid w:val="001B67EF"/>
    <w:rsid w:val="001C7FDE"/>
    <w:rsid w:val="00202E28"/>
    <w:rsid w:val="00213402"/>
    <w:rsid w:val="0021576A"/>
    <w:rsid w:val="002218D3"/>
    <w:rsid w:val="00256AF0"/>
    <w:rsid w:val="00264724"/>
    <w:rsid w:val="00265CEE"/>
    <w:rsid w:val="002C6067"/>
    <w:rsid w:val="002C6B5B"/>
    <w:rsid w:val="002E6BC6"/>
    <w:rsid w:val="002F3860"/>
    <w:rsid w:val="00315F78"/>
    <w:rsid w:val="003169BE"/>
    <w:rsid w:val="00334049"/>
    <w:rsid w:val="003402C0"/>
    <w:rsid w:val="0036621C"/>
    <w:rsid w:val="00394708"/>
    <w:rsid w:val="00396B0E"/>
    <w:rsid w:val="003A6472"/>
    <w:rsid w:val="003B7CE5"/>
    <w:rsid w:val="003C71BD"/>
    <w:rsid w:val="003C7C42"/>
    <w:rsid w:val="003D6EBC"/>
    <w:rsid w:val="003E2233"/>
    <w:rsid w:val="003F259B"/>
    <w:rsid w:val="004157DA"/>
    <w:rsid w:val="00427D91"/>
    <w:rsid w:val="00447E6B"/>
    <w:rsid w:val="004627E8"/>
    <w:rsid w:val="00470588"/>
    <w:rsid w:val="00493783"/>
    <w:rsid w:val="004A31AC"/>
    <w:rsid w:val="004B7747"/>
    <w:rsid w:val="004F3D0E"/>
    <w:rsid w:val="004F6AE2"/>
    <w:rsid w:val="00543F89"/>
    <w:rsid w:val="00574307"/>
    <w:rsid w:val="00580F6D"/>
    <w:rsid w:val="005A75DE"/>
    <w:rsid w:val="005B297C"/>
    <w:rsid w:val="00604E13"/>
    <w:rsid w:val="0061720F"/>
    <w:rsid w:val="006229D4"/>
    <w:rsid w:val="00626CF2"/>
    <w:rsid w:val="00642B74"/>
    <w:rsid w:val="00656803"/>
    <w:rsid w:val="0067193B"/>
    <w:rsid w:val="0068225E"/>
    <w:rsid w:val="00694EF8"/>
    <w:rsid w:val="006A3087"/>
    <w:rsid w:val="006A54AB"/>
    <w:rsid w:val="006A5D33"/>
    <w:rsid w:val="006C4DEA"/>
    <w:rsid w:val="006D5AA3"/>
    <w:rsid w:val="006F0BE0"/>
    <w:rsid w:val="0071464F"/>
    <w:rsid w:val="007219AE"/>
    <w:rsid w:val="00721E69"/>
    <w:rsid w:val="00732C30"/>
    <w:rsid w:val="00764637"/>
    <w:rsid w:val="00773DD7"/>
    <w:rsid w:val="00782658"/>
    <w:rsid w:val="007846F8"/>
    <w:rsid w:val="007A2681"/>
    <w:rsid w:val="007B6D4F"/>
    <w:rsid w:val="007D3668"/>
    <w:rsid w:val="007E656F"/>
    <w:rsid w:val="007F7B8D"/>
    <w:rsid w:val="008005E1"/>
    <w:rsid w:val="008113ED"/>
    <w:rsid w:val="00815E35"/>
    <w:rsid w:val="008221E2"/>
    <w:rsid w:val="008228EE"/>
    <w:rsid w:val="0083439E"/>
    <w:rsid w:val="008354FC"/>
    <w:rsid w:val="00836B73"/>
    <w:rsid w:val="0084341A"/>
    <w:rsid w:val="00846147"/>
    <w:rsid w:val="00846ED8"/>
    <w:rsid w:val="0085423F"/>
    <w:rsid w:val="008575CB"/>
    <w:rsid w:val="00857FBB"/>
    <w:rsid w:val="00895F39"/>
    <w:rsid w:val="008A4534"/>
    <w:rsid w:val="008B0EC2"/>
    <w:rsid w:val="008B1653"/>
    <w:rsid w:val="008E18DE"/>
    <w:rsid w:val="0091649F"/>
    <w:rsid w:val="0092010C"/>
    <w:rsid w:val="00925C1C"/>
    <w:rsid w:val="00927CDA"/>
    <w:rsid w:val="00936697"/>
    <w:rsid w:val="00943EE2"/>
    <w:rsid w:val="00944B50"/>
    <w:rsid w:val="00962891"/>
    <w:rsid w:val="00970F23"/>
    <w:rsid w:val="0098489C"/>
    <w:rsid w:val="009B526C"/>
    <w:rsid w:val="009C19ED"/>
    <w:rsid w:val="009D2E7E"/>
    <w:rsid w:val="009D6EB9"/>
    <w:rsid w:val="009E5A84"/>
    <w:rsid w:val="009F27E8"/>
    <w:rsid w:val="00A5642C"/>
    <w:rsid w:val="00A573D8"/>
    <w:rsid w:val="00A73A0A"/>
    <w:rsid w:val="00A7628E"/>
    <w:rsid w:val="00A82924"/>
    <w:rsid w:val="00A82991"/>
    <w:rsid w:val="00A92F28"/>
    <w:rsid w:val="00AA0631"/>
    <w:rsid w:val="00AA7E94"/>
    <w:rsid w:val="00AB6EB4"/>
    <w:rsid w:val="00AC6C81"/>
    <w:rsid w:val="00AE2D0A"/>
    <w:rsid w:val="00AF542C"/>
    <w:rsid w:val="00B006B0"/>
    <w:rsid w:val="00B11DC7"/>
    <w:rsid w:val="00B24569"/>
    <w:rsid w:val="00B62A33"/>
    <w:rsid w:val="00B77D53"/>
    <w:rsid w:val="00B85F62"/>
    <w:rsid w:val="00BD76F2"/>
    <w:rsid w:val="00BF4096"/>
    <w:rsid w:val="00BF6930"/>
    <w:rsid w:val="00C23521"/>
    <w:rsid w:val="00C24DA6"/>
    <w:rsid w:val="00C34680"/>
    <w:rsid w:val="00C63781"/>
    <w:rsid w:val="00C73A57"/>
    <w:rsid w:val="00C745E5"/>
    <w:rsid w:val="00C85278"/>
    <w:rsid w:val="00C92EEB"/>
    <w:rsid w:val="00CA0C36"/>
    <w:rsid w:val="00CA3124"/>
    <w:rsid w:val="00CF7051"/>
    <w:rsid w:val="00D30DAA"/>
    <w:rsid w:val="00D45912"/>
    <w:rsid w:val="00D47839"/>
    <w:rsid w:val="00D62220"/>
    <w:rsid w:val="00D62DE1"/>
    <w:rsid w:val="00D63ACE"/>
    <w:rsid w:val="00D71461"/>
    <w:rsid w:val="00D803D0"/>
    <w:rsid w:val="00DB008B"/>
    <w:rsid w:val="00DD6D2B"/>
    <w:rsid w:val="00E046A2"/>
    <w:rsid w:val="00E13A9A"/>
    <w:rsid w:val="00E259F4"/>
    <w:rsid w:val="00E26C41"/>
    <w:rsid w:val="00E32C29"/>
    <w:rsid w:val="00E70A3D"/>
    <w:rsid w:val="00E9074F"/>
    <w:rsid w:val="00EA0B0C"/>
    <w:rsid w:val="00EB68C4"/>
    <w:rsid w:val="00EC1D31"/>
    <w:rsid w:val="00EC4D57"/>
    <w:rsid w:val="00ED348A"/>
    <w:rsid w:val="00F036D4"/>
    <w:rsid w:val="00F31A89"/>
    <w:rsid w:val="00F35E67"/>
    <w:rsid w:val="00F44907"/>
    <w:rsid w:val="00F529B8"/>
    <w:rsid w:val="00F53715"/>
    <w:rsid w:val="00F53AF1"/>
    <w:rsid w:val="00F67996"/>
    <w:rsid w:val="00F91563"/>
    <w:rsid w:val="00F9525F"/>
    <w:rsid w:val="00FA0215"/>
    <w:rsid w:val="00FA08BC"/>
    <w:rsid w:val="00FA79A6"/>
    <w:rsid w:val="00FB28AA"/>
    <w:rsid w:val="00FC6498"/>
    <w:rsid w:val="00FD3B17"/>
    <w:rsid w:val="00FD3B58"/>
    <w:rsid w:val="00FD6DE5"/>
    <w:rsid w:val="00FF1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41"/>
  </w:style>
  <w:style w:type="paragraph" w:styleId="3">
    <w:name w:val="heading 3"/>
    <w:basedOn w:val="a"/>
    <w:next w:val="a"/>
    <w:link w:val="30"/>
    <w:autoRedefine/>
    <w:qFormat/>
    <w:rsid w:val="00C73A57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3A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7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19ED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rsid w:val="00C73A5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73A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ody Text Indent"/>
    <w:basedOn w:val="a"/>
    <w:link w:val="a6"/>
    <w:unhideWhenUsed/>
    <w:rsid w:val="00C73A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73A5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C7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nhideWhenUsed/>
    <w:rsid w:val="00C73A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73A57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C73A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C73A5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C73A5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73A57"/>
  </w:style>
  <w:style w:type="character" w:styleId="a9">
    <w:name w:val="Hyperlink"/>
    <w:uiPriority w:val="99"/>
    <w:semiHidden/>
    <w:unhideWhenUsed/>
    <w:rsid w:val="0061720F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17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720F"/>
  </w:style>
  <w:style w:type="paragraph" w:styleId="ac">
    <w:name w:val="footer"/>
    <w:basedOn w:val="a"/>
    <w:link w:val="ad"/>
    <w:uiPriority w:val="99"/>
    <w:unhideWhenUsed/>
    <w:rsid w:val="00617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720F"/>
  </w:style>
  <w:style w:type="paragraph" w:styleId="ae">
    <w:name w:val="Balloon Text"/>
    <w:basedOn w:val="a"/>
    <w:link w:val="af"/>
    <w:uiPriority w:val="99"/>
    <w:semiHidden/>
    <w:unhideWhenUsed/>
    <w:rsid w:val="00FD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C373C-045D-4BF5-B0AD-99B75AD4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2930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надежда</cp:lastModifiedBy>
  <cp:revision>12</cp:revision>
  <cp:lastPrinted>2017-09-25T16:45:00Z</cp:lastPrinted>
  <dcterms:created xsi:type="dcterms:W3CDTF">2017-08-24T08:46:00Z</dcterms:created>
  <dcterms:modified xsi:type="dcterms:W3CDTF">2017-09-28T18:31:00Z</dcterms:modified>
</cp:coreProperties>
</file>